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E0" w:rsidRDefault="000E03E0" w:rsidP="000E03E0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03E0" w:rsidRDefault="000E03E0" w:rsidP="000E03E0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03E0" w:rsidRPr="008D5379" w:rsidRDefault="000E03E0" w:rsidP="008D5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0E03E0" w:rsidRPr="008D5379" w:rsidRDefault="000E03E0" w:rsidP="008D5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22 октября - День белых журавлей</w:t>
      </w:r>
      <w:r w:rsidR="008D5379" w:rsidRPr="008D5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379">
        <w:rPr>
          <w:rFonts w:ascii="Times New Roman" w:hAnsi="Times New Roman" w:cs="Times New Roman"/>
          <w:b/>
          <w:sz w:val="28"/>
          <w:szCs w:val="28"/>
        </w:rPr>
        <w:t>- день памяти погибших в сражениях.</w:t>
      </w:r>
    </w:p>
    <w:p w:rsidR="008D5379" w:rsidRPr="008D5379" w:rsidRDefault="008D5379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379" w:rsidRPr="008D5379" w:rsidRDefault="008D5379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Дата:</w:t>
      </w:r>
      <w:r w:rsidRPr="008D5379">
        <w:rPr>
          <w:rFonts w:ascii="Times New Roman" w:hAnsi="Times New Roman" w:cs="Times New Roman"/>
          <w:sz w:val="28"/>
          <w:szCs w:val="28"/>
        </w:rPr>
        <w:t xml:space="preserve"> 21.10.2021г.</w:t>
      </w:r>
    </w:p>
    <w:p w:rsidR="008D5379" w:rsidRPr="008D5379" w:rsidRDefault="008D5379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8D5379">
        <w:rPr>
          <w:rFonts w:ascii="Times New Roman" w:hAnsi="Times New Roman" w:cs="Times New Roman"/>
          <w:sz w:val="28"/>
          <w:szCs w:val="28"/>
        </w:rPr>
        <w:t xml:space="preserve"> 4 ТЭМ</w:t>
      </w:r>
    </w:p>
    <w:p w:rsidR="000E03E0" w:rsidRPr="008D5379" w:rsidRDefault="000E03E0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Цель:</w:t>
      </w:r>
      <w:r w:rsidRPr="008D5379">
        <w:rPr>
          <w:rFonts w:ascii="Times New Roman" w:hAnsi="Times New Roman" w:cs="Times New Roman"/>
          <w:sz w:val="28"/>
          <w:szCs w:val="28"/>
        </w:rPr>
        <w:t xml:space="preserve"> Воспитание патриотических чувств и гражданского самосознания </w:t>
      </w:r>
      <w:r w:rsidR="008D5379" w:rsidRPr="008D5379">
        <w:rPr>
          <w:rFonts w:ascii="Times New Roman" w:hAnsi="Times New Roman" w:cs="Times New Roman"/>
          <w:sz w:val="28"/>
          <w:szCs w:val="28"/>
        </w:rPr>
        <w:t>об</w:t>
      </w:r>
      <w:r w:rsidRPr="008D5379">
        <w:rPr>
          <w:rFonts w:ascii="Times New Roman" w:hAnsi="Times New Roman" w:cs="Times New Roman"/>
          <w:sz w:val="28"/>
          <w:szCs w:val="28"/>
        </w:rPr>
        <w:t>уча</w:t>
      </w:r>
      <w:r w:rsidR="008D5379" w:rsidRPr="008D5379">
        <w:rPr>
          <w:rFonts w:ascii="Times New Roman" w:hAnsi="Times New Roman" w:cs="Times New Roman"/>
          <w:sz w:val="28"/>
          <w:szCs w:val="28"/>
        </w:rPr>
        <w:t>ю</w:t>
      </w:r>
      <w:r w:rsidRPr="008D5379">
        <w:rPr>
          <w:rFonts w:ascii="Times New Roman" w:hAnsi="Times New Roman" w:cs="Times New Roman"/>
          <w:sz w:val="28"/>
          <w:szCs w:val="28"/>
        </w:rPr>
        <w:t>щихся.</w:t>
      </w:r>
    </w:p>
    <w:p w:rsidR="000E03E0" w:rsidRPr="008D5379" w:rsidRDefault="000E03E0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Задачи</w:t>
      </w:r>
      <w:r w:rsidR="008D5379" w:rsidRPr="008D5379">
        <w:rPr>
          <w:rFonts w:ascii="Times New Roman" w:hAnsi="Times New Roman" w:cs="Times New Roman"/>
          <w:b/>
          <w:sz w:val="28"/>
          <w:szCs w:val="28"/>
        </w:rPr>
        <w:t>:</w:t>
      </w:r>
      <w:r w:rsidRPr="008D5379">
        <w:rPr>
          <w:rFonts w:ascii="Times New Roman" w:hAnsi="Times New Roman" w:cs="Times New Roman"/>
          <w:b/>
          <w:sz w:val="28"/>
          <w:szCs w:val="28"/>
        </w:rPr>
        <w:br/>
      </w:r>
      <w:r w:rsidR="008D5379">
        <w:rPr>
          <w:rFonts w:ascii="Times New Roman" w:hAnsi="Times New Roman" w:cs="Times New Roman"/>
          <w:b/>
          <w:sz w:val="28"/>
          <w:szCs w:val="28"/>
        </w:rPr>
        <w:t>в</w:t>
      </w:r>
      <w:r w:rsidRPr="008D5379">
        <w:rPr>
          <w:rFonts w:ascii="Times New Roman" w:hAnsi="Times New Roman" w:cs="Times New Roman"/>
          <w:b/>
          <w:sz w:val="28"/>
          <w:szCs w:val="28"/>
        </w:rPr>
        <w:t>оспитательные: </w:t>
      </w:r>
      <w:r w:rsidRPr="008D5379">
        <w:rPr>
          <w:rFonts w:ascii="Times New Roman" w:hAnsi="Times New Roman" w:cs="Times New Roman"/>
          <w:b/>
          <w:sz w:val="28"/>
          <w:szCs w:val="28"/>
        </w:rPr>
        <w:br/>
      </w:r>
      <w:r w:rsidRPr="008D5379">
        <w:rPr>
          <w:rFonts w:ascii="Times New Roman" w:hAnsi="Times New Roman" w:cs="Times New Roman"/>
          <w:sz w:val="28"/>
          <w:szCs w:val="28"/>
        </w:rPr>
        <w:t>- Формировать </w:t>
      </w:r>
      <w:r w:rsidR="008D5379">
        <w:rPr>
          <w:rFonts w:ascii="Times New Roman" w:hAnsi="Times New Roman" w:cs="Times New Roman"/>
          <w:sz w:val="28"/>
          <w:szCs w:val="28"/>
        </w:rPr>
        <w:t xml:space="preserve"> гражданскую  позицию студентов</w:t>
      </w:r>
      <w:r w:rsidRPr="008D5379">
        <w:rPr>
          <w:rFonts w:ascii="Times New Roman" w:hAnsi="Times New Roman" w:cs="Times New Roman"/>
          <w:sz w:val="28"/>
          <w:szCs w:val="28"/>
        </w:rPr>
        <w:t>, уважительное отношение к исторической памяти и культуре</w:t>
      </w:r>
      <w:r w:rsidR="008D5379">
        <w:rPr>
          <w:rFonts w:ascii="Times New Roman" w:hAnsi="Times New Roman" w:cs="Times New Roman"/>
          <w:sz w:val="28"/>
          <w:szCs w:val="28"/>
        </w:rPr>
        <w:t>  своего народа, народов мира</w:t>
      </w:r>
      <w:proofErr w:type="gramStart"/>
      <w:r w:rsidR="008D5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537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D5379" w:rsidRPr="008D537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D5379">
        <w:rPr>
          <w:rFonts w:ascii="Times New Roman" w:hAnsi="Times New Roman" w:cs="Times New Roman"/>
          <w:b/>
          <w:sz w:val="28"/>
          <w:szCs w:val="28"/>
        </w:rPr>
        <w:t>азвивающие: </w:t>
      </w:r>
      <w:r w:rsidRPr="008D5379">
        <w:rPr>
          <w:rFonts w:ascii="Times New Roman" w:hAnsi="Times New Roman" w:cs="Times New Roman"/>
          <w:b/>
          <w:sz w:val="28"/>
          <w:szCs w:val="28"/>
        </w:rPr>
        <w:br/>
      </w:r>
      <w:r w:rsidRPr="008D5379">
        <w:rPr>
          <w:rFonts w:ascii="Times New Roman" w:hAnsi="Times New Roman" w:cs="Times New Roman"/>
          <w:sz w:val="28"/>
          <w:szCs w:val="28"/>
        </w:rPr>
        <w:t>- Формирование элементов творческого поиска, познавательного интереса.</w:t>
      </w:r>
    </w:p>
    <w:p w:rsidR="000E03E0" w:rsidRPr="008D5379" w:rsidRDefault="000E03E0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Воспитательные технологии</w:t>
      </w:r>
      <w:r w:rsidRPr="008D5379">
        <w:rPr>
          <w:rFonts w:ascii="Times New Roman" w:hAnsi="Times New Roman" w:cs="Times New Roman"/>
          <w:sz w:val="28"/>
          <w:szCs w:val="28"/>
        </w:rPr>
        <w:t>: технология коллективного творческого воспитания (КТД).</w:t>
      </w:r>
    </w:p>
    <w:p w:rsidR="000E03E0" w:rsidRPr="008D5379" w:rsidRDefault="000E03E0" w:rsidP="008D5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Воспитательные принципы:</w:t>
      </w:r>
    </w:p>
    <w:p w:rsidR="000E03E0" w:rsidRPr="008D5379" w:rsidRDefault="000E03E0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- личностный подход;</w:t>
      </w:r>
    </w:p>
    <w:p w:rsidR="000E03E0" w:rsidRPr="008D5379" w:rsidRDefault="000E03E0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- принцип свободы участия, выбора темы и форм представления материала;</w:t>
      </w:r>
    </w:p>
    <w:p w:rsidR="000E03E0" w:rsidRPr="008D5379" w:rsidRDefault="000E03E0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- принцип сотворчества.</w:t>
      </w:r>
    </w:p>
    <w:p w:rsidR="008D5379" w:rsidRDefault="008D5379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379" w:rsidRDefault="00062698" w:rsidP="000626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59798" cy="2582427"/>
            <wp:effectExtent l="19050" t="0" r="7452" b="0"/>
            <wp:docPr id="4" name="Рисунок 4" descr="https://sun9-2.userapi.com/a5cPsa4s6_zNXpCDH6_Ne_49he6oX0SxdymcBg/IM72gKWp8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a5cPsa4s6_zNXpCDH6_Ne_49he6oX0SxdymcBg/IM72gKWp8F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365" cy="258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Свое мнение в этих знаменитых строках высказал поэт мирового масштаба, оптимист до мозга костей, настоящий патриот Расул Гамзатов. Он был великолепным художником слова не только родного Дагестана, но России, ведь наша страна в свое время представляла собой центр Советского Союза. Лирик XX века Расул Гамзатов написал стихотворение «Журавли», позже переложенное на песню, в 1965 году, а спустя два десятка лет копилка памятных дат пополнилась литературным праздником «Белые журавли». Его традиционно отмечают каждый год 22 октября.</w:t>
      </w:r>
    </w:p>
    <w:p w:rsidR="000E03E0" w:rsidRPr="008D5379" w:rsidRDefault="000E03E0" w:rsidP="008D5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История мероприятия «Белые журавли»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 xml:space="preserve">Предпосылкой к написанию патриотического произведения, в котором грациозные птицы являются олицетворением павших на поле боя солдат, стала поездка поэта в Хиросиму. Там, как мы помним, 6 августа 1945 года произошло великое несчастье: американцы нанесли по японскому народу мощный удар, воспользовавшись чудовищным </w:t>
      </w:r>
      <w:r w:rsidRPr="008D5379">
        <w:rPr>
          <w:rFonts w:ascii="Times New Roman" w:hAnsi="Times New Roman" w:cs="Times New Roman"/>
          <w:sz w:val="28"/>
          <w:szCs w:val="28"/>
        </w:rPr>
        <w:lastRenderedPageBreak/>
        <w:t xml:space="preserve">оружием – атомной бомбой. Тысячи жителей, в том числе детей оказались жертвами лучевой болезни. История одной такой обреченной – девочки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 – облетела всю планету, поразив каждого до глубины души. Согласно японской легенде, тот, кто сложит из бумаги по принципу оригами тысячу традиционных фигурок «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цуру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» (журавлей), может гарантированно рассчитывать на исполнение заветного желания.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5379">
        <w:rPr>
          <w:rFonts w:ascii="Times New Roman" w:hAnsi="Times New Roman" w:cs="Times New Roman"/>
          <w:sz w:val="28"/>
          <w:szCs w:val="28"/>
        </w:rPr>
        <w:t>терзаемая</w:t>
      </w:r>
      <w:proofErr w:type="gramEnd"/>
      <w:r w:rsidRPr="008D5379">
        <w:rPr>
          <w:rFonts w:ascii="Times New Roman" w:hAnsi="Times New Roman" w:cs="Times New Roman"/>
          <w:sz w:val="28"/>
          <w:szCs w:val="28"/>
        </w:rPr>
        <w:t xml:space="preserve"> физическими страданиями, несмотря ни на что верила в эту красивую сказку. Результатом стали 644 собственноручно сделанные бедным ребенком благородные бумажные птицы и… смерть, безжалостно прервавшая существование малышки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Под влиянием душераздирающей истории Расул Гамзатов и написал свое грустное, символичное стихотворение «Журавли». Первоначально поэтическое произведение существовало лишь на родном языке автора. Но довольно быстро был осуществлен его перевод на русский. Превратившись в песню, стихотворение приобрело мировую популярность.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 xml:space="preserve">Второе событие, предварившее учреждение праздника, - это открытие памятника «Белым журавлям» в Дагестане. Торжественная церемония состоялась 6 августа 1986 года, в день трагедии в Хиросиме. Данный момент можно считать точкой отсчета существования литературного мероприятия «Белые журавли», празднование которого сегодня вышло за пределы родины Расула Гамзатова и России. Два года назад по решению ЮНЕСКО тематические акции, приуроченные к 22 октября, стали проходить в разных странах мира. Объясняется это просто: праздник имеет своей целью почтить память безвинно погибших во время войн, а их на планете в разное время произошло и </w:t>
      </w:r>
      <w:proofErr w:type="gramStart"/>
      <w:r w:rsidRPr="008D5379">
        <w:rPr>
          <w:rFonts w:ascii="Times New Roman" w:hAnsi="Times New Roman" w:cs="Times New Roman"/>
          <w:sz w:val="28"/>
          <w:szCs w:val="28"/>
        </w:rPr>
        <w:t>происходит по сей</w:t>
      </w:r>
      <w:proofErr w:type="gramEnd"/>
      <w:r w:rsidRPr="008D5379">
        <w:rPr>
          <w:rFonts w:ascii="Times New Roman" w:hAnsi="Times New Roman" w:cs="Times New Roman"/>
          <w:sz w:val="28"/>
          <w:szCs w:val="28"/>
        </w:rPr>
        <w:t xml:space="preserve"> день немало. Праздник «Белые журавли» является еще и поэтическим событием, потому что лучший способ отдать дань беспокойному прошлому – воспеть его героев в стихах.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Журавль - символ долголетия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Если обратиться к науке, изучающей различного рода знаки, то выяснится, что легенда о тысяче бумажных «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цуру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>», способной осуществить самую главную мечту, родилась не на пустом месте. Каждый народ испокон веков имел свою собственную точку зрения на счет легендарной птицы, и, что удивительно, – эти независимые друг от друга мнения часто совпадали.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Египтяне отождествляли журавля с дневным светилом. Они называли изящную птицу символом солнца, а значит, наделяли такими качествами, как доброта, дружелюбие. Аналогичные представления о журавле были свойственны жителям античного </w:t>
      </w:r>
      <w:hyperlink r:id="rId5" w:history="1">
        <w:r w:rsidRPr="008D5379">
          <w:rPr>
            <w:rStyle w:val="a7"/>
            <w:rFonts w:ascii="Times New Roman" w:hAnsi="Times New Roman" w:cs="Times New Roman"/>
            <w:sz w:val="28"/>
            <w:szCs w:val="28"/>
          </w:rPr>
          <w:t>Рима</w:t>
        </w:r>
      </w:hyperlink>
      <w:r w:rsidRPr="008D5379">
        <w:rPr>
          <w:rFonts w:ascii="Times New Roman" w:hAnsi="Times New Roman" w:cs="Times New Roman"/>
          <w:sz w:val="28"/>
          <w:szCs w:val="28"/>
        </w:rPr>
        <w:t>. Древние эллины считали утонченную птицу животной ипостасью Аполлона – бога ослепительной красоты, таланта, искусства, а также вестником весны.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 xml:space="preserve">Оказывается, наша страна и страны СНГ богаты на памятники, изображающие гордых журавлей. Все они воздвигнуты как символ вечной памяти погибшим вследствие кровопролитных войн и не только. По некоторым данным такие скульптуры имеются в 30 городах. И каждая из них самобытна, потому что выражает индивидуальное видение мастера. Например, в Москве на Дубровке установлен красивый памятник, изображающий летящих журавлей. Аналогичный монумент украшает северную столицу. Большинство памятников представляет собой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стеллу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 и журавлей в полете на ее фоне. Такие символы красуются в Смоленске, Саратове, селе Гуниб (Дагестан), в Крыму. Оригинальностью отличаются памятники в г. </w:t>
      </w:r>
      <w:proofErr w:type="gramStart"/>
      <w:r w:rsidRPr="008D5379">
        <w:rPr>
          <w:rFonts w:ascii="Times New Roman" w:hAnsi="Times New Roman" w:cs="Times New Roman"/>
          <w:sz w:val="28"/>
          <w:szCs w:val="28"/>
        </w:rPr>
        <w:t>Видное</w:t>
      </w:r>
      <w:proofErr w:type="gramEnd"/>
      <w:r w:rsidRPr="008D5379">
        <w:rPr>
          <w:rFonts w:ascii="Times New Roman" w:hAnsi="Times New Roman" w:cs="Times New Roman"/>
          <w:sz w:val="28"/>
          <w:szCs w:val="28"/>
        </w:rPr>
        <w:t xml:space="preserve"> Московской области, г. Махачкала, г. Ишим в </w:t>
      </w:r>
      <w:r w:rsidRPr="008D5379">
        <w:rPr>
          <w:rFonts w:ascii="Times New Roman" w:hAnsi="Times New Roman" w:cs="Times New Roman"/>
          <w:sz w:val="28"/>
          <w:szCs w:val="28"/>
        </w:rPr>
        <w:lastRenderedPageBreak/>
        <w:t>Тюменской области. Все они не похожи ни друг на друга, ни на подобные символичные «журавлиные» монументы.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 xml:space="preserve">Кого-то, возможно, удивит тот факт, что за границей тоже имеется немало памятников, посвященных прекрасным птицам. Само собой, такой монумент установлен в </w:t>
      </w:r>
      <w:proofErr w:type="gramStart"/>
      <w:r w:rsidRPr="008D53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5379">
        <w:rPr>
          <w:rFonts w:ascii="Times New Roman" w:hAnsi="Times New Roman" w:cs="Times New Roman"/>
          <w:sz w:val="28"/>
          <w:szCs w:val="28"/>
        </w:rPr>
        <w:t>. Хиросима. Столицу Дании Копенгаген украшает настоящее архитектурное чудо, правда, журавли там далеко не белого цвета. Даже в США не прошли мимо животрепещущей темы: памятник с летящими белоснежными птицами установлен в Голливуде. Можно подвести итог: журавль – это еще и символ дружбы народов, к чему необходимо всеми силами стремиться гражданам, а главное - руководству каждого государства.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К сожалению, великолепная птица в рамках литературного мероприятия ассоциируется исключительно с удручающим образом погибшего, являясь неким символом безвременной смерти и вместе с тем возрождения, только уже в другом качестве. Возможно, жители планеты станут в будущем мудрее, прекратят повторять ошибки собственных дедов – тогда и аристократичные журавли приобретут совсем другое значение….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Память о защитниках Отечества передается, и будет передаваться из поколения в поколение. Чтобы не прерывалась эта цепочка памяти, библиотека нашей школы осуществляет свой проект-реквием. Память о погибших за Родину объединяет все народы России, все народы бывшего СССР, вновь и вновь призывая всех к единству. Праздник Белых Журавлей уже несколько лет отмечают во многих странах мира…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>Сохраним эту традицию, пусть Белый Журавль собирает своих друзей еще многие и многие годы! Будем помнить …</w:t>
      </w:r>
    </w:p>
    <w:p w:rsidR="000E03E0" w:rsidRPr="008D5379" w:rsidRDefault="000E03E0" w:rsidP="008D5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 xml:space="preserve">Издавна на Руси было принято зажигать свечу в память об </w:t>
      </w:r>
      <w:proofErr w:type="gramStart"/>
      <w:r w:rsidRPr="008D537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8D5379">
        <w:rPr>
          <w:rFonts w:ascii="Times New Roman" w:hAnsi="Times New Roman" w:cs="Times New Roman"/>
          <w:sz w:val="28"/>
          <w:szCs w:val="28"/>
        </w:rPr>
        <w:t xml:space="preserve">. Так пусть же </w:t>
      </w:r>
      <w:proofErr w:type="gramStart"/>
      <w:r w:rsidRPr="008D53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5379">
        <w:rPr>
          <w:rFonts w:ascii="Times New Roman" w:hAnsi="Times New Roman" w:cs="Times New Roman"/>
          <w:sz w:val="28"/>
          <w:szCs w:val="28"/>
        </w:rPr>
        <w:t xml:space="preserve"> всех погибших горят свечи. Прошу всех встать. Почтим павших героев минутой молчания. </w:t>
      </w:r>
    </w:p>
    <w:p w:rsidR="000E03E0" w:rsidRPr="008D5379" w:rsidRDefault="000E03E0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3E0" w:rsidRPr="008D5379" w:rsidRDefault="000E03E0" w:rsidP="008D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3E0" w:rsidRPr="008D5379" w:rsidRDefault="000E03E0" w:rsidP="008D5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79">
        <w:rPr>
          <w:rFonts w:ascii="Times New Roman" w:hAnsi="Times New Roman" w:cs="Times New Roman"/>
          <w:b/>
          <w:sz w:val="28"/>
          <w:szCs w:val="28"/>
        </w:rPr>
        <w:t>Список литературы и Интернет- ресурсов.</w:t>
      </w:r>
    </w:p>
    <w:p w:rsidR="000E03E0" w:rsidRPr="008D5379" w:rsidRDefault="000E03E0" w:rsidP="008D5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379">
        <w:rPr>
          <w:rFonts w:ascii="Times New Roman" w:hAnsi="Times New Roman" w:cs="Times New Roman"/>
          <w:sz w:val="28"/>
          <w:szCs w:val="28"/>
        </w:rPr>
        <w:t xml:space="preserve">1. Поэзия периода Великой Отечественной войны и первых послевоенных лет/Сост. В. М. Курганова; Вступ. Ст. Е.М.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8D5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5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3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5379">
        <w:rPr>
          <w:rFonts w:ascii="Times New Roman" w:hAnsi="Times New Roman" w:cs="Times New Roman"/>
          <w:sz w:val="28"/>
          <w:szCs w:val="28"/>
        </w:rPr>
        <w:t xml:space="preserve">ед. Е.М.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>.- М.: Сов. Россия, 1990. </w:t>
      </w:r>
      <w:r w:rsidRPr="008D5379">
        <w:rPr>
          <w:rFonts w:ascii="Times New Roman" w:hAnsi="Times New Roman" w:cs="Times New Roman"/>
          <w:sz w:val="28"/>
          <w:szCs w:val="28"/>
        </w:rPr>
        <w:br/>
      </w:r>
      <w:r w:rsidRPr="008D5379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  <w:r w:rsidRPr="008D537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D5379">
        <w:rPr>
          <w:rFonts w:ascii="Times New Roman" w:hAnsi="Times New Roman" w:cs="Times New Roman"/>
          <w:sz w:val="28"/>
          <w:szCs w:val="28"/>
        </w:rPr>
        <w:t>1. http://www.spektr.info/articles/kultura/32 Народный поэт Дагестана Расул Гамзатов. </w:t>
      </w:r>
      <w:r w:rsidRPr="008D5379">
        <w:rPr>
          <w:rFonts w:ascii="Times New Roman" w:hAnsi="Times New Roman" w:cs="Times New Roman"/>
          <w:sz w:val="28"/>
          <w:szCs w:val="28"/>
        </w:rPr>
        <w:br/>
        <w:t>2. http://www.playcast.ru «ЖУРАВЛИ» - Расул Гамзатов </w:t>
      </w:r>
      <w:r w:rsidRPr="008D5379">
        <w:rPr>
          <w:rFonts w:ascii="Times New Roman" w:hAnsi="Times New Roman" w:cs="Times New Roman"/>
          <w:sz w:val="28"/>
          <w:szCs w:val="28"/>
        </w:rPr>
        <w:br/>
        <w:t>3. </w:t>
      </w:r>
      <w:hyperlink r:id="rId6" w:history="1">
        <w:r w:rsidRPr="008D5379">
          <w:rPr>
            <w:rStyle w:val="a7"/>
            <w:rFonts w:ascii="Times New Roman" w:hAnsi="Times New Roman" w:cs="Times New Roman"/>
            <w:sz w:val="28"/>
            <w:szCs w:val="28"/>
          </w:rPr>
          <w:t>http://akatsukiboy.mindmix.ru/1625-439-sadako-sasaki-belye-bumazhnye</w:t>
        </w:r>
      </w:hyperlink>
      <w:r w:rsidRPr="008D5379">
        <w:rPr>
          <w:rFonts w:ascii="Times New Roman" w:hAnsi="Times New Roman" w:cs="Times New Roman"/>
          <w:sz w:val="28"/>
          <w:szCs w:val="28"/>
        </w:rPr>
        <w:t xml:space="preserve"> - 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zhuravliki.zhtml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5379">
        <w:rPr>
          <w:rFonts w:ascii="Times New Roman" w:hAnsi="Times New Roman" w:cs="Times New Roman"/>
          <w:sz w:val="28"/>
          <w:szCs w:val="28"/>
        </w:rPr>
        <w:t>Белые бумажные журавлики </w:t>
      </w:r>
      <w:r w:rsidRPr="008D5379">
        <w:rPr>
          <w:rFonts w:ascii="Times New Roman" w:hAnsi="Times New Roman" w:cs="Times New Roman"/>
          <w:sz w:val="28"/>
          <w:szCs w:val="28"/>
        </w:rPr>
        <w:br/>
        <w:t>4. http://pda.privet.ru/post/74434298 Японский журавлик </w:t>
      </w:r>
      <w:r w:rsidRPr="008D5379">
        <w:rPr>
          <w:rFonts w:ascii="Times New Roman" w:hAnsi="Times New Roman" w:cs="Times New Roman"/>
          <w:sz w:val="28"/>
          <w:szCs w:val="28"/>
        </w:rPr>
        <w:br/>
        <w:t xml:space="preserve">5. http://karakort.com/result Система поиска МРЗ /песня «Японский журавлик» в исполнении Галины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Ненащевой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>/ </w:t>
      </w:r>
      <w:r w:rsidRPr="008D5379">
        <w:rPr>
          <w:rFonts w:ascii="Times New Roman" w:hAnsi="Times New Roman" w:cs="Times New Roman"/>
          <w:sz w:val="28"/>
          <w:szCs w:val="28"/>
        </w:rPr>
        <w:br/>
        <w:t>6. http://www.vampodarok.com Праздник Белых журавлей </w:t>
      </w:r>
      <w:r w:rsidRPr="008D5379">
        <w:rPr>
          <w:rFonts w:ascii="Times New Roman" w:hAnsi="Times New Roman" w:cs="Times New Roman"/>
          <w:sz w:val="28"/>
          <w:szCs w:val="28"/>
        </w:rPr>
        <w:br/>
        <w:t>7. http://rasul.dagenergo.ru/rasul/about/white Международный Общественный фонд Расула Гамзатова </w:t>
      </w:r>
      <w:r w:rsidRPr="008D5379">
        <w:rPr>
          <w:rFonts w:ascii="Times New Roman" w:hAnsi="Times New Roman" w:cs="Times New Roman"/>
          <w:sz w:val="28"/>
          <w:szCs w:val="28"/>
        </w:rPr>
        <w:br/>
        <w:t>8. http://pravkniga.ru/voina.html?id=6429 Стихи о Великой Отечественной</w:t>
      </w:r>
      <w:proofErr w:type="gramEnd"/>
      <w:r w:rsidRPr="008D5379">
        <w:rPr>
          <w:rFonts w:ascii="Times New Roman" w:hAnsi="Times New Roman" w:cs="Times New Roman"/>
          <w:sz w:val="28"/>
          <w:szCs w:val="28"/>
        </w:rPr>
        <w:t xml:space="preserve"> войне </w:t>
      </w:r>
      <w:r w:rsidRPr="008D5379">
        <w:rPr>
          <w:rFonts w:ascii="Times New Roman" w:hAnsi="Times New Roman" w:cs="Times New Roman"/>
          <w:sz w:val="28"/>
          <w:szCs w:val="28"/>
        </w:rPr>
        <w:br/>
        <w:t>9. http://www.9maya.ru Песни Победы mp3 /«Журавли»/</w:t>
      </w:r>
    </w:p>
    <w:p w:rsidR="00932EFD" w:rsidRPr="008D5379" w:rsidRDefault="00932EFD" w:rsidP="008D53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EFD" w:rsidRPr="008D5379" w:rsidSect="009478B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131C7"/>
    <w:rsid w:val="000571BA"/>
    <w:rsid w:val="00057B56"/>
    <w:rsid w:val="00062698"/>
    <w:rsid w:val="00071B51"/>
    <w:rsid w:val="000A2824"/>
    <w:rsid w:val="000E03E0"/>
    <w:rsid w:val="001131C7"/>
    <w:rsid w:val="00137A89"/>
    <w:rsid w:val="001A73EB"/>
    <w:rsid w:val="001F55E4"/>
    <w:rsid w:val="00222B84"/>
    <w:rsid w:val="00230AC5"/>
    <w:rsid w:val="002B58E7"/>
    <w:rsid w:val="002C2F9F"/>
    <w:rsid w:val="003434BE"/>
    <w:rsid w:val="00344DD4"/>
    <w:rsid w:val="00363313"/>
    <w:rsid w:val="003C7ADD"/>
    <w:rsid w:val="003E548B"/>
    <w:rsid w:val="003E7302"/>
    <w:rsid w:val="003E7EBC"/>
    <w:rsid w:val="00480C31"/>
    <w:rsid w:val="004929D3"/>
    <w:rsid w:val="004C727E"/>
    <w:rsid w:val="00500B12"/>
    <w:rsid w:val="0059496A"/>
    <w:rsid w:val="00634DAE"/>
    <w:rsid w:val="00676EF2"/>
    <w:rsid w:val="006A0217"/>
    <w:rsid w:val="006A77B3"/>
    <w:rsid w:val="0070618B"/>
    <w:rsid w:val="00734F77"/>
    <w:rsid w:val="00780042"/>
    <w:rsid w:val="00797AAF"/>
    <w:rsid w:val="008D5379"/>
    <w:rsid w:val="00932EFD"/>
    <w:rsid w:val="009478BE"/>
    <w:rsid w:val="00985732"/>
    <w:rsid w:val="009A6AC9"/>
    <w:rsid w:val="00A03015"/>
    <w:rsid w:val="00A10D4C"/>
    <w:rsid w:val="00A47330"/>
    <w:rsid w:val="00A83E39"/>
    <w:rsid w:val="00B13B87"/>
    <w:rsid w:val="00B36E91"/>
    <w:rsid w:val="00B61FC4"/>
    <w:rsid w:val="00B911A2"/>
    <w:rsid w:val="00CC32D5"/>
    <w:rsid w:val="00D119CF"/>
    <w:rsid w:val="00D279B0"/>
    <w:rsid w:val="00D57727"/>
    <w:rsid w:val="00D62C52"/>
    <w:rsid w:val="00D72F46"/>
    <w:rsid w:val="00D7517B"/>
    <w:rsid w:val="00E10431"/>
    <w:rsid w:val="00E37A7E"/>
    <w:rsid w:val="00E97DBC"/>
    <w:rsid w:val="00EE541F"/>
    <w:rsid w:val="00F065AF"/>
    <w:rsid w:val="00F529E6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4"/>
  </w:style>
  <w:style w:type="paragraph" w:styleId="2">
    <w:name w:val="heading 2"/>
    <w:basedOn w:val="a"/>
    <w:link w:val="20"/>
    <w:uiPriority w:val="9"/>
    <w:qFormat/>
    <w:rsid w:val="000E0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31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3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E03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0E0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382">
                  <w:marLeft w:val="0"/>
                  <w:marRight w:val="1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99240">
                          <w:marLeft w:val="0"/>
                          <w:marRight w:val="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725192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akatsukiboy.mindmix.ru%2F1625-439-sadako-sasaki-belye-bumazhnye" TargetMode="External"/><Relationship Id="rId5" Type="http://schemas.openxmlformats.org/officeDocument/2006/relationships/hyperlink" Target="https://infourok.ru/go.html?href=http%3A%2F%2Fwww.inmoment.ru%2Fbeauty%2Ftourism%2From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2020-01-13T13:49:00Z</cp:lastPrinted>
  <dcterms:created xsi:type="dcterms:W3CDTF">2017-06-09T07:52:00Z</dcterms:created>
  <dcterms:modified xsi:type="dcterms:W3CDTF">2021-10-19T04:08:00Z</dcterms:modified>
</cp:coreProperties>
</file>